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63455" w14:textId="6E22C319" w:rsidR="2DC527B1" w:rsidRPr="00E05729" w:rsidRDefault="000B73AA" w:rsidP="00877D80">
      <w:pPr>
        <w:pStyle w:val="Overskrift1"/>
        <w:rPr>
          <w:u w:val="single"/>
        </w:rPr>
      </w:pPr>
      <w:r w:rsidRPr="00E05729">
        <w:rPr>
          <w:sz w:val="36"/>
          <w:szCs w:val="36"/>
          <w:u w:val="single"/>
        </w:rPr>
        <w:t>ØVELSER: 1. LEDERSAMLING</w:t>
      </w:r>
      <w:bookmarkStart w:id="0" w:name="_GoBack"/>
      <w:bookmarkEnd w:id="0"/>
    </w:p>
    <w:p w14:paraId="7C63A055" w14:textId="77777777" w:rsidR="00877D80" w:rsidRPr="00877D80" w:rsidRDefault="00877D80" w:rsidP="00877D80">
      <w:pPr>
        <w:pStyle w:val="Overskrift1"/>
      </w:pPr>
      <w:r w:rsidRPr="00877D80">
        <w:t xml:space="preserve">Øvelse 1: Del en suksesshistorie fra et endringsarbeid i tjenesten </w:t>
      </w:r>
    </w:p>
    <w:p w14:paraId="4E5EDE2A" w14:textId="40ECDD06" w:rsidR="4EE68E4E" w:rsidRDefault="4EE68E4E" w:rsidP="4EE68E4E">
      <w:pPr>
        <w:rPr>
          <w:rFonts w:ascii="Calibri" w:eastAsia="Calibri" w:hAnsi="Calibri" w:cs="Calibri"/>
          <w:color w:val="000000" w:themeColor="text1"/>
          <w:u w:val="single"/>
        </w:rPr>
      </w:pPr>
    </w:p>
    <w:p w14:paraId="4DAEB3F6" w14:textId="5DAC457E" w:rsidR="004575FC" w:rsidRDefault="001E7E77" w:rsidP="2EAE2EF3">
      <w:r>
        <w:t xml:space="preserve">Tenk på et endringsarbeid du/dere har gjennomført i tjenesten som dere er fornøyde med (eks. endring av rutine, møtevirksomhet, teaminndeling, endring av de fysiske rammene el. annet). Det må ikke nødvendigvis være en stor endring dere foretok. Poenget nå er å lete etter eksempel på en positiv erfaring som løftet dere, gav positiv energi blant ansatte og i tjenesten, og som kom barna/familiene til gode. Husk dette skal være et intervju, ikke en samtale. 15 minutter til disposisjon for hvert intervju. </w:t>
      </w:r>
    </w:p>
    <w:p w14:paraId="6181E8FD" w14:textId="109F633C" w:rsidR="001E7E77" w:rsidRPr="004575FC" w:rsidRDefault="001E7E77" w:rsidP="2EAE2EF3">
      <w:pPr>
        <w:rPr>
          <w:i/>
          <w:iCs/>
        </w:rPr>
      </w:pPr>
      <w:r w:rsidRPr="004575FC">
        <w:rPr>
          <w:i/>
          <w:iCs/>
        </w:rPr>
        <w:t xml:space="preserve">Fortell om en endring du/dere har gjennomført i tjenesten som fikk positive konsekvenser (fellesskap om mål, hvordan mobilisere ansatte til positiv endring, møtestruktur, rutine, tiltaksutvikling, endring i fysiske omgivelser el.). </w:t>
      </w:r>
    </w:p>
    <w:p w14:paraId="159FAD3E" w14:textId="582086C7" w:rsidR="001E7E77" w:rsidRDefault="004575FC" w:rsidP="2EAE2EF3">
      <w:r>
        <w:t>(Skriv her)</w:t>
      </w:r>
    </w:p>
    <w:p w14:paraId="72DF74E1" w14:textId="77777777" w:rsidR="004575FC" w:rsidRDefault="004575FC" w:rsidP="2EAE2EF3"/>
    <w:p w14:paraId="6598FFB5" w14:textId="218CC73B" w:rsidR="004575FC" w:rsidRDefault="001E7E77" w:rsidP="2EAE2EF3">
      <w:pPr>
        <w:rPr>
          <w:i/>
          <w:iCs/>
        </w:rPr>
      </w:pPr>
      <w:r w:rsidRPr="004575FC">
        <w:rPr>
          <w:i/>
          <w:iCs/>
        </w:rPr>
        <w:t>Hva var det som gjorde at endringsprosessen ble vellykket? Hva gjorde du (</w:t>
      </w:r>
      <w:proofErr w:type="spellStart"/>
      <w:r w:rsidRPr="004575FC">
        <w:rPr>
          <w:i/>
          <w:iCs/>
        </w:rPr>
        <w:t>ledelsesmessige</w:t>
      </w:r>
      <w:proofErr w:type="spellEnd"/>
      <w:r w:rsidRPr="004575FC">
        <w:rPr>
          <w:i/>
          <w:iCs/>
        </w:rPr>
        <w:t xml:space="preserve"> grep) og kollegene dine helt konkret for å få det til (suksessfaktorer)?</w:t>
      </w:r>
    </w:p>
    <w:p w14:paraId="30C3DED4" w14:textId="2302E2C7" w:rsidR="004575FC" w:rsidRDefault="004575FC" w:rsidP="2EAE2EF3">
      <w:r w:rsidRPr="004575FC">
        <w:t>(Skriv her)</w:t>
      </w:r>
    </w:p>
    <w:p w14:paraId="40C2A577" w14:textId="0652906A" w:rsidR="00AA3E13" w:rsidRDefault="00AA3E13" w:rsidP="2EAE2EF3"/>
    <w:p w14:paraId="287ADF3E" w14:textId="0CD311DD" w:rsidR="00AA3E13" w:rsidRDefault="00AA3E13">
      <w:r>
        <w:br w:type="page"/>
      </w:r>
    </w:p>
    <w:p w14:paraId="68C14521" w14:textId="169E05B4" w:rsidR="004828AA" w:rsidRDefault="004828AA" w:rsidP="004828AA">
      <w:pPr>
        <w:pStyle w:val="Overskrift1"/>
      </w:pPr>
      <w:r>
        <w:lastRenderedPageBreak/>
        <w:t xml:space="preserve">Øvelse 2: </w:t>
      </w:r>
      <w:r w:rsidRPr="7D7AEC54">
        <w:t>GROW</w:t>
      </w:r>
      <w:r>
        <w:t xml:space="preserve">-modellen og endringsarbeid i en </w:t>
      </w:r>
      <w:proofErr w:type="spellStart"/>
      <w:r>
        <w:t>barnvernskontekst</w:t>
      </w:r>
      <w:proofErr w:type="spellEnd"/>
    </w:p>
    <w:p w14:paraId="5985F660" w14:textId="77777777" w:rsidR="004828AA" w:rsidRDefault="004828AA" w:rsidP="004828AA"/>
    <w:p w14:paraId="3DEE800B" w14:textId="7D645CC4" w:rsidR="004828AA" w:rsidRPr="004828AA" w:rsidRDefault="004828AA" w:rsidP="004828AA">
      <w:pPr>
        <w:rPr>
          <w:u w:val="single"/>
        </w:rPr>
      </w:pPr>
      <w:r>
        <w:t>Velg en av suksesshistoriene dere delte i gruppa.</w:t>
      </w:r>
    </w:p>
    <w:p w14:paraId="01B300E4" w14:textId="77777777" w:rsidR="004828AA" w:rsidRPr="004828AA" w:rsidRDefault="004828AA" w:rsidP="004828AA">
      <w:pPr>
        <w:widowControl w:val="0"/>
        <w:autoSpaceDE w:val="0"/>
        <w:autoSpaceDN w:val="0"/>
        <w:adjustRightInd w:val="0"/>
        <w:spacing w:after="0" w:line="240" w:lineRule="auto"/>
        <w:rPr>
          <w:rFonts w:eastAsia="Calibri" w:cs="Calibri"/>
        </w:rPr>
      </w:pPr>
      <w:r w:rsidRPr="004828AA">
        <w:rPr>
          <w:rFonts w:cs="Calibri"/>
        </w:rPr>
        <w:t>Diskuter endringsprosessene som ble beskrevet i historien opp mot GROW-modellen. Bruk spørsmålene knyttet til hvert steg i modellen som hjelp:</w:t>
      </w:r>
    </w:p>
    <w:p w14:paraId="4B35DB9B" w14:textId="77777777" w:rsidR="004828AA" w:rsidRPr="00814B1B" w:rsidRDefault="004828AA" w:rsidP="004828AA">
      <w:pPr>
        <w:pStyle w:val="Listeavsnitt"/>
        <w:numPr>
          <w:ilvl w:val="1"/>
          <w:numId w:val="6"/>
        </w:numPr>
        <w:spacing w:after="0" w:line="240" w:lineRule="auto"/>
      </w:pPr>
      <w:r w:rsidRPr="00814B1B">
        <w:rPr>
          <w:b/>
          <w:bCs/>
        </w:rPr>
        <w:t>G</w:t>
      </w:r>
      <w:r w:rsidRPr="00814B1B">
        <w:t xml:space="preserve">oal – Hva var målet? Hva ville dere bli bedre på/endre? </w:t>
      </w:r>
    </w:p>
    <w:p w14:paraId="6C36ACAA" w14:textId="77777777" w:rsidR="004828AA" w:rsidRPr="00814B1B" w:rsidRDefault="004828AA" w:rsidP="004828AA">
      <w:pPr>
        <w:pStyle w:val="Listeavsnitt"/>
        <w:numPr>
          <w:ilvl w:val="1"/>
          <w:numId w:val="6"/>
        </w:numPr>
        <w:spacing w:after="120" w:line="264" w:lineRule="auto"/>
      </w:pPr>
      <w:r w:rsidRPr="00814B1B">
        <w:rPr>
          <w:b/>
          <w:bCs/>
        </w:rPr>
        <w:t>R</w:t>
      </w:r>
      <w:r w:rsidRPr="00814B1B">
        <w:t>ealitet/status – Hvordan jobbet dere for å få alle fakta på bordet og med behovsavklaring? Var dere enige?</w:t>
      </w:r>
    </w:p>
    <w:p w14:paraId="088AE10F" w14:textId="77777777" w:rsidR="004828AA" w:rsidRPr="00814B1B" w:rsidRDefault="004828AA" w:rsidP="004828AA">
      <w:pPr>
        <w:pStyle w:val="Listeavsnitt"/>
        <w:numPr>
          <w:ilvl w:val="1"/>
          <w:numId w:val="6"/>
        </w:numPr>
        <w:spacing w:after="120" w:line="264" w:lineRule="auto"/>
      </w:pPr>
      <w:r w:rsidRPr="00814B1B">
        <w:rPr>
          <w:b/>
          <w:bCs/>
        </w:rPr>
        <w:t>O</w:t>
      </w:r>
      <w:r w:rsidRPr="00814B1B">
        <w:t>ptions – Hvilke ulike muligheter ble diskutert? Fikk dere fram mange muligheter og hvordan var det å bestemme hva som skulle velges?</w:t>
      </w:r>
    </w:p>
    <w:p w14:paraId="52E8B41F" w14:textId="77777777" w:rsidR="004828AA" w:rsidRPr="00814B1B" w:rsidRDefault="004828AA" w:rsidP="004828AA">
      <w:pPr>
        <w:pStyle w:val="Listeavsnitt"/>
        <w:numPr>
          <w:ilvl w:val="1"/>
          <w:numId w:val="6"/>
        </w:numPr>
        <w:spacing w:after="120" w:line="264" w:lineRule="auto"/>
      </w:pPr>
      <w:r w:rsidRPr="00814B1B">
        <w:rPr>
          <w:b/>
          <w:bCs/>
        </w:rPr>
        <w:t>W</w:t>
      </w:r>
      <w:r w:rsidRPr="00814B1B">
        <w:t>ill – Hvem gjorde hva og når? Hvordan skapte dere forpliktelse i organisasjonen?</w:t>
      </w:r>
    </w:p>
    <w:p w14:paraId="3AA2D0D5" w14:textId="77777777" w:rsidR="004828AA" w:rsidRDefault="004828AA" w:rsidP="004828AA">
      <w:pPr>
        <w:rPr>
          <w:u w:val="single"/>
        </w:rPr>
      </w:pPr>
    </w:p>
    <w:p w14:paraId="13325E96" w14:textId="0A4FEE06" w:rsidR="004828AA" w:rsidRPr="00E9472A" w:rsidRDefault="004828AA" w:rsidP="004828AA">
      <w:pPr>
        <w:rPr>
          <w:u w:val="single"/>
        </w:rPr>
      </w:pPr>
      <w:r w:rsidRPr="00E9472A">
        <w:rPr>
          <w:u w:val="single"/>
        </w:rPr>
        <w:t xml:space="preserve">Oppsummering i plenum: </w:t>
      </w:r>
    </w:p>
    <w:p w14:paraId="0E6366DA" w14:textId="1B4EBBF2" w:rsidR="004828AA" w:rsidRDefault="004828AA" w:rsidP="004828AA">
      <w:r>
        <w:t>Forbered dere på at en av dere skal dele erfaringene ved bruk av modellen i plenum.</w:t>
      </w:r>
    </w:p>
    <w:p w14:paraId="166D822E" w14:textId="453E45A1" w:rsidR="004828AA" w:rsidRDefault="004828AA" w:rsidP="004828AA"/>
    <w:p w14:paraId="1860F194" w14:textId="00C71738" w:rsidR="00AA3E13" w:rsidRPr="004575FC" w:rsidRDefault="00EB44D3" w:rsidP="2EAE2EF3">
      <w:r w:rsidRPr="005D5BFB">
        <w:rPr>
          <w:rFonts w:eastAsia="Calibri" w:cs="Calibri"/>
          <w:noProof/>
          <w:sz w:val="24"/>
          <w:szCs w:val="24"/>
        </w:rPr>
        <w:drawing>
          <wp:anchor distT="0" distB="0" distL="114300" distR="114300" simplePos="0" relativeHeight="251659264" behindDoc="1" locked="0" layoutInCell="1" allowOverlap="1" wp14:anchorId="0227CF0B" wp14:editId="7754A6F6">
            <wp:simplePos x="0" y="0"/>
            <wp:positionH relativeFrom="column">
              <wp:posOffset>-59267</wp:posOffset>
            </wp:positionH>
            <wp:positionV relativeFrom="paragraph">
              <wp:posOffset>3124623</wp:posOffset>
            </wp:positionV>
            <wp:extent cx="2548255" cy="2223770"/>
            <wp:effectExtent l="0" t="0" r="4445" b="5080"/>
            <wp:wrapTight wrapText="bothSides">
              <wp:wrapPolygon edited="0">
                <wp:start x="0" y="0"/>
                <wp:lineTo x="0" y="21464"/>
                <wp:lineTo x="21476" y="21464"/>
                <wp:lineTo x="21476" y="0"/>
                <wp:lineTo x="0" y="0"/>
              </wp:wrapPolygon>
            </wp:wrapTight>
            <wp:docPr id="4" name="Picture 1547981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981953"/>
                    <pic:cNvPicPr>
                      <a:picLocks noChangeAspect="1" noChangeArrowheads="1"/>
                    </pic:cNvPicPr>
                  </pic:nvPicPr>
                  <pic:blipFill>
                    <a:blip r:embed="rId10" cstate="print">
                      <a:extLst>
                        <a:ext uri="{28A0092B-C50C-407E-A947-70E740481C1C}">
                          <a14:useLocalDpi xmlns:a14="http://schemas.microsoft.com/office/drawing/2010/main" val="0"/>
                        </a:ext>
                      </a:extLst>
                    </a:blip>
                    <a:srcRect l="22105" t="18117" r="36069" b="10823"/>
                    <a:stretch>
                      <a:fillRect/>
                    </a:stretch>
                  </pic:blipFill>
                  <pic:spPr bwMode="auto">
                    <a:xfrm>
                      <a:off x="0" y="0"/>
                      <a:ext cx="2548255" cy="2223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39" behindDoc="1" locked="0" layoutInCell="1" allowOverlap="1" wp14:anchorId="1D5B1B06" wp14:editId="50C6D33A">
            <wp:simplePos x="0" y="0"/>
            <wp:positionH relativeFrom="column">
              <wp:posOffset>16510</wp:posOffset>
            </wp:positionH>
            <wp:positionV relativeFrom="paragraph">
              <wp:posOffset>16721</wp:posOffset>
            </wp:positionV>
            <wp:extent cx="5046454" cy="3060024"/>
            <wp:effectExtent l="0" t="0" r="1905" b="7620"/>
            <wp:wrapTight wrapText="bothSides">
              <wp:wrapPolygon edited="0">
                <wp:start x="0" y="0"/>
                <wp:lineTo x="0" y="21519"/>
                <wp:lineTo x="21527" y="21519"/>
                <wp:lineTo x="21527" y="0"/>
                <wp:lineTo x="0" y="0"/>
              </wp:wrapPolygon>
            </wp:wrapTight>
            <wp:docPr id="1055839109" name="Picture 154798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981952"/>
                    <pic:cNvPicPr/>
                  </pic:nvPicPr>
                  <pic:blipFill>
                    <a:blip r:embed="rId11">
                      <a:extLst>
                        <a:ext uri="{28A0092B-C50C-407E-A947-70E740481C1C}">
                          <a14:useLocalDpi xmlns:a14="http://schemas.microsoft.com/office/drawing/2010/main" val="0"/>
                        </a:ext>
                      </a:extLst>
                    </a:blip>
                    <a:stretch>
                      <a:fillRect/>
                    </a:stretch>
                  </pic:blipFill>
                  <pic:spPr>
                    <a:xfrm>
                      <a:off x="0" y="0"/>
                      <a:ext cx="5046454" cy="3060024"/>
                    </a:xfrm>
                    <a:prstGeom prst="rect">
                      <a:avLst/>
                    </a:prstGeom>
                  </pic:spPr>
                </pic:pic>
              </a:graphicData>
            </a:graphic>
          </wp:anchor>
        </w:drawing>
      </w:r>
    </w:p>
    <w:sectPr w:rsidR="00AA3E13" w:rsidRPr="004575F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58419" w14:textId="77777777" w:rsidR="005031CC" w:rsidRDefault="005031CC" w:rsidP="00A03681">
      <w:pPr>
        <w:spacing w:after="0" w:line="240" w:lineRule="auto"/>
      </w:pPr>
      <w:r>
        <w:separator/>
      </w:r>
    </w:p>
  </w:endnote>
  <w:endnote w:type="continuationSeparator" w:id="0">
    <w:p w14:paraId="7D173C08" w14:textId="77777777" w:rsidR="005031CC" w:rsidRDefault="005031CC" w:rsidP="00A03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E3446" w14:textId="77777777" w:rsidR="005031CC" w:rsidRDefault="005031CC" w:rsidP="00A03681">
      <w:pPr>
        <w:spacing w:after="0" w:line="240" w:lineRule="auto"/>
      </w:pPr>
      <w:r>
        <w:separator/>
      </w:r>
    </w:p>
  </w:footnote>
  <w:footnote w:type="continuationSeparator" w:id="0">
    <w:p w14:paraId="2DA646DF" w14:textId="77777777" w:rsidR="005031CC" w:rsidRDefault="005031CC" w:rsidP="00A03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4EE70" w14:textId="76360437" w:rsidR="00E05729" w:rsidRDefault="00E05729">
    <w:pPr>
      <w:pStyle w:val="Topptekst"/>
    </w:pPr>
    <w:r>
      <w:rPr>
        <w:b/>
        <w:bCs/>
        <w:noProof/>
      </w:rPr>
      <w:drawing>
        <wp:anchor distT="0" distB="0" distL="114300" distR="114300" simplePos="0" relativeHeight="251659264" behindDoc="1" locked="0" layoutInCell="1" allowOverlap="1" wp14:anchorId="114C981C" wp14:editId="1411F343">
          <wp:simplePos x="0" y="0"/>
          <wp:positionH relativeFrom="column">
            <wp:posOffset>4655820</wp:posOffset>
          </wp:positionH>
          <wp:positionV relativeFrom="paragraph">
            <wp:posOffset>-267335</wp:posOffset>
          </wp:positionV>
          <wp:extent cx="1623060" cy="556260"/>
          <wp:effectExtent l="0" t="0" r="0" b="0"/>
          <wp:wrapTight wrapText="bothSides">
            <wp:wrapPolygon edited="0">
              <wp:start x="0" y="0"/>
              <wp:lineTo x="0" y="20712"/>
              <wp:lineTo x="21296" y="20712"/>
              <wp:lineTo x="21296"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076F4"/>
    <w:multiLevelType w:val="hybridMultilevel"/>
    <w:tmpl w:val="4EAC90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BCF5B20"/>
    <w:multiLevelType w:val="hybridMultilevel"/>
    <w:tmpl w:val="CB42429E"/>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C75034B"/>
    <w:multiLevelType w:val="hybridMultilevel"/>
    <w:tmpl w:val="EA16D2B8"/>
    <w:lvl w:ilvl="0" w:tplc="6B8C6990">
      <w:start w:val="1"/>
      <w:numFmt w:val="bullet"/>
      <w:lvlText w:val=""/>
      <w:lvlJc w:val="left"/>
      <w:pPr>
        <w:ind w:left="720" w:hanging="360"/>
      </w:pPr>
      <w:rPr>
        <w:rFonts w:ascii="Symbol" w:hAnsi="Symbol" w:hint="default"/>
      </w:rPr>
    </w:lvl>
    <w:lvl w:ilvl="1" w:tplc="1C3EC2CC">
      <w:start w:val="1"/>
      <w:numFmt w:val="bullet"/>
      <w:lvlText w:val="o"/>
      <w:lvlJc w:val="left"/>
      <w:pPr>
        <w:ind w:left="1440" w:hanging="360"/>
      </w:pPr>
      <w:rPr>
        <w:rFonts w:ascii="Courier New" w:hAnsi="Courier New" w:hint="default"/>
      </w:rPr>
    </w:lvl>
    <w:lvl w:ilvl="2" w:tplc="BD2CDE6A">
      <w:start w:val="1"/>
      <w:numFmt w:val="bullet"/>
      <w:lvlText w:val=""/>
      <w:lvlJc w:val="left"/>
      <w:pPr>
        <w:ind w:left="2160" w:hanging="360"/>
      </w:pPr>
      <w:rPr>
        <w:rFonts w:ascii="Wingdings" w:hAnsi="Wingdings" w:hint="default"/>
      </w:rPr>
    </w:lvl>
    <w:lvl w:ilvl="3" w:tplc="4C62D110">
      <w:start w:val="1"/>
      <w:numFmt w:val="bullet"/>
      <w:lvlText w:val=""/>
      <w:lvlJc w:val="left"/>
      <w:pPr>
        <w:ind w:left="2880" w:hanging="360"/>
      </w:pPr>
      <w:rPr>
        <w:rFonts w:ascii="Symbol" w:hAnsi="Symbol" w:hint="default"/>
      </w:rPr>
    </w:lvl>
    <w:lvl w:ilvl="4" w:tplc="D116E836">
      <w:start w:val="1"/>
      <w:numFmt w:val="bullet"/>
      <w:lvlText w:val="o"/>
      <w:lvlJc w:val="left"/>
      <w:pPr>
        <w:ind w:left="3600" w:hanging="360"/>
      </w:pPr>
      <w:rPr>
        <w:rFonts w:ascii="Courier New" w:hAnsi="Courier New" w:hint="default"/>
      </w:rPr>
    </w:lvl>
    <w:lvl w:ilvl="5" w:tplc="E3D891D0">
      <w:start w:val="1"/>
      <w:numFmt w:val="bullet"/>
      <w:lvlText w:val=""/>
      <w:lvlJc w:val="left"/>
      <w:pPr>
        <w:ind w:left="4320" w:hanging="360"/>
      </w:pPr>
      <w:rPr>
        <w:rFonts w:ascii="Wingdings" w:hAnsi="Wingdings" w:hint="default"/>
      </w:rPr>
    </w:lvl>
    <w:lvl w:ilvl="6" w:tplc="6FBC0DC6">
      <w:start w:val="1"/>
      <w:numFmt w:val="bullet"/>
      <w:lvlText w:val=""/>
      <w:lvlJc w:val="left"/>
      <w:pPr>
        <w:ind w:left="5040" w:hanging="360"/>
      </w:pPr>
      <w:rPr>
        <w:rFonts w:ascii="Symbol" w:hAnsi="Symbol" w:hint="default"/>
      </w:rPr>
    </w:lvl>
    <w:lvl w:ilvl="7" w:tplc="A53A4F08">
      <w:start w:val="1"/>
      <w:numFmt w:val="bullet"/>
      <w:lvlText w:val="o"/>
      <w:lvlJc w:val="left"/>
      <w:pPr>
        <w:ind w:left="5760" w:hanging="360"/>
      </w:pPr>
      <w:rPr>
        <w:rFonts w:ascii="Courier New" w:hAnsi="Courier New" w:hint="default"/>
      </w:rPr>
    </w:lvl>
    <w:lvl w:ilvl="8" w:tplc="7D102C2E">
      <w:start w:val="1"/>
      <w:numFmt w:val="bullet"/>
      <w:lvlText w:val=""/>
      <w:lvlJc w:val="left"/>
      <w:pPr>
        <w:ind w:left="6480" w:hanging="360"/>
      </w:pPr>
      <w:rPr>
        <w:rFonts w:ascii="Wingdings" w:hAnsi="Wingdings" w:hint="default"/>
      </w:rPr>
    </w:lvl>
  </w:abstractNum>
  <w:abstractNum w:abstractNumId="3" w15:restartNumberingAfterBreak="0">
    <w:nsid w:val="4BD314A8"/>
    <w:multiLevelType w:val="hybridMultilevel"/>
    <w:tmpl w:val="BB985A6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6E28918C">
      <w:start w:val="1"/>
      <w:numFmt w:val="decimal"/>
      <w:lvlText w:val="%3."/>
      <w:lvlJc w:val="left"/>
      <w:pPr>
        <w:ind w:left="2340" w:hanging="360"/>
      </w:pPr>
      <w:rPr>
        <w:rFonts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58611D9"/>
    <w:multiLevelType w:val="hybridMultilevel"/>
    <w:tmpl w:val="1F64A5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FC769E2"/>
    <w:multiLevelType w:val="hybridMultilevel"/>
    <w:tmpl w:val="DE04C9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1"/>
    <w:rsid w:val="000704FA"/>
    <w:rsid w:val="000B73AA"/>
    <w:rsid w:val="000F5CDA"/>
    <w:rsid w:val="00193233"/>
    <w:rsid w:val="001E7E77"/>
    <w:rsid w:val="00236ABA"/>
    <w:rsid w:val="00245833"/>
    <w:rsid w:val="002C78F0"/>
    <w:rsid w:val="002C7F7D"/>
    <w:rsid w:val="002D7C86"/>
    <w:rsid w:val="002E209F"/>
    <w:rsid w:val="00312909"/>
    <w:rsid w:val="00347464"/>
    <w:rsid w:val="00350000"/>
    <w:rsid w:val="00371725"/>
    <w:rsid w:val="003E2358"/>
    <w:rsid w:val="00427F4A"/>
    <w:rsid w:val="004369C3"/>
    <w:rsid w:val="0044311C"/>
    <w:rsid w:val="00450A7B"/>
    <w:rsid w:val="004551E1"/>
    <w:rsid w:val="004575FC"/>
    <w:rsid w:val="004760E1"/>
    <w:rsid w:val="004828AA"/>
    <w:rsid w:val="004A17F0"/>
    <w:rsid w:val="005031CC"/>
    <w:rsid w:val="005376E4"/>
    <w:rsid w:val="00547600"/>
    <w:rsid w:val="00563810"/>
    <w:rsid w:val="00570BD9"/>
    <w:rsid w:val="00573E0F"/>
    <w:rsid w:val="00580314"/>
    <w:rsid w:val="005B70AC"/>
    <w:rsid w:val="005C78C7"/>
    <w:rsid w:val="005E3770"/>
    <w:rsid w:val="00604F59"/>
    <w:rsid w:val="006A4024"/>
    <w:rsid w:val="006B1676"/>
    <w:rsid w:val="00745038"/>
    <w:rsid w:val="007844BA"/>
    <w:rsid w:val="00791CB6"/>
    <w:rsid w:val="007B1629"/>
    <w:rsid w:val="007C6BC5"/>
    <w:rsid w:val="007F7EC7"/>
    <w:rsid w:val="008024B3"/>
    <w:rsid w:val="00830620"/>
    <w:rsid w:val="00853D0A"/>
    <w:rsid w:val="00877D80"/>
    <w:rsid w:val="008B4592"/>
    <w:rsid w:val="008D34B3"/>
    <w:rsid w:val="008D6F3B"/>
    <w:rsid w:val="009028C2"/>
    <w:rsid w:val="009412B2"/>
    <w:rsid w:val="0094250F"/>
    <w:rsid w:val="00963A06"/>
    <w:rsid w:val="009C1A90"/>
    <w:rsid w:val="00A03681"/>
    <w:rsid w:val="00A516C6"/>
    <w:rsid w:val="00A73361"/>
    <w:rsid w:val="00A86C5B"/>
    <w:rsid w:val="00AA3E13"/>
    <w:rsid w:val="00AC1699"/>
    <w:rsid w:val="00B1712C"/>
    <w:rsid w:val="00B4563C"/>
    <w:rsid w:val="00B85EAB"/>
    <w:rsid w:val="00C00776"/>
    <w:rsid w:val="00C01392"/>
    <w:rsid w:val="00CB2BDD"/>
    <w:rsid w:val="00D600AD"/>
    <w:rsid w:val="00D84FBA"/>
    <w:rsid w:val="00DB3820"/>
    <w:rsid w:val="00DD237C"/>
    <w:rsid w:val="00E05729"/>
    <w:rsid w:val="00E46479"/>
    <w:rsid w:val="00EB44D3"/>
    <w:rsid w:val="00ED694F"/>
    <w:rsid w:val="00F50760"/>
    <w:rsid w:val="00FA1444"/>
    <w:rsid w:val="00FA7330"/>
    <w:rsid w:val="00FC2E25"/>
    <w:rsid w:val="00FD6A65"/>
    <w:rsid w:val="00FD6D72"/>
    <w:rsid w:val="0238D062"/>
    <w:rsid w:val="040777A7"/>
    <w:rsid w:val="04B52AD4"/>
    <w:rsid w:val="07331636"/>
    <w:rsid w:val="0A14CBD0"/>
    <w:rsid w:val="0A4B3F27"/>
    <w:rsid w:val="0B6F26CA"/>
    <w:rsid w:val="0D6BBF5E"/>
    <w:rsid w:val="0D82DFE9"/>
    <w:rsid w:val="103D3911"/>
    <w:rsid w:val="112422EF"/>
    <w:rsid w:val="12FE6AA5"/>
    <w:rsid w:val="132D870B"/>
    <w:rsid w:val="14168E4D"/>
    <w:rsid w:val="143D7150"/>
    <w:rsid w:val="166527CD"/>
    <w:rsid w:val="1741B995"/>
    <w:rsid w:val="195670DA"/>
    <w:rsid w:val="199CC88F"/>
    <w:rsid w:val="19AC7C58"/>
    <w:rsid w:val="1BA004B8"/>
    <w:rsid w:val="1D221608"/>
    <w:rsid w:val="1EB13386"/>
    <w:rsid w:val="20F9F638"/>
    <w:rsid w:val="21F71AC2"/>
    <w:rsid w:val="2251443C"/>
    <w:rsid w:val="22D0EB0F"/>
    <w:rsid w:val="238BDED9"/>
    <w:rsid w:val="240FA6D3"/>
    <w:rsid w:val="24352CB8"/>
    <w:rsid w:val="248347B7"/>
    <w:rsid w:val="24F85E44"/>
    <w:rsid w:val="28601F61"/>
    <w:rsid w:val="2AA6AF4C"/>
    <w:rsid w:val="2B09F790"/>
    <w:rsid w:val="2B84D4AB"/>
    <w:rsid w:val="2C6B8428"/>
    <w:rsid w:val="2DC527B1"/>
    <w:rsid w:val="2DCF0C69"/>
    <w:rsid w:val="2DF8B0F8"/>
    <w:rsid w:val="2EAE2EF3"/>
    <w:rsid w:val="300D3460"/>
    <w:rsid w:val="327CD602"/>
    <w:rsid w:val="33150E01"/>
    <w:rsid w:val="34299E43"/>
    <w:rsid w:val="364E16A1"/>
    <w:rsid w:val="3697CE15"/>
    <w:rsid w:val="36E4BDC2"/>
    <w:rsid w:val="37B9B6AE"/>
    <w:rsid w:val="37BB4A45"/>
    <w:rsid w:val="399AEE49"/>
    <w:rsid w:val="3A52FCF5"/>
    <w:rsid w:val="3B2C80F7"/>
    <w:rsid w:val="3D306FE2"/>
    <w:rsid w:val="3DDEB012"/>
    <w:rsid w:val="3ED739F2"/>
    <w:rsid w:val="3FBD3986"/>
    <w:rsid w:val="4103A898"/>
    <w:rsid w:val="411650D4"/>
    <w:rsid w:val="429F78F9"/>
    <w:rsid w:val="42FED1A3"/>
    <w:rsid w:val="450708DF"/>
    <w:rsid w:val="469F5840"/>
    <w:rsid w:val="47B845B2"/>
    <w:rsid w:val="4925EBA8"/>
    <w:rsid w:val="49F898B8"/>
    <w:rsid w:val="4BDF5455"/>
    <w:rsid w:val="4C744792"/>
    <w:rsid w:val="4CD6A211"/>
    <w:rsid w:val="4D51BE9C"/>
    <w:rsid w:val="4E709546"/>
    <w:rsid w:val="4EE68E4E"/>
    <w:rsid w:val="4EF280EC"/>
    <w:rsid w:val="50218287"/>
    <w:rsid w:val="52577F7E"/>
    <w:rsid w:val="53BFFED5"/>
    <w:rsid w:val="54A8E857"/>
    <w:rsid w:val="55814B9C"/>
    <w:rsid w:val="587AD9A7"/>
    <w:rsid w:val="591CF9E6"/>
    <w:rsid w:val="5A79390A"/>
    <w:rsid w:val="5AB2F9FE"/>
    <w:rsid w:val="5AC2E656"/>
    <w:rsid w:val="5CED9BC8"/>
    <w:rsid w:val="5F4DFFE2"/>
    <w:rsid w:val="63773499"/>
    <w:rsid w:val="68DEAA28"/>
    <w:rsid w:val="7133247D"/>
    <w:rsid w:val="71521D60"/>
    <w:rsid w:val="725FB12E"/>
    <w:rsid w:val="73B7F805"/>
    <w:rsid w:val="76FA8542"/>
    <w:rsid w:val="788DF38F"/>
    <w:rsid w:val="78C89703"/>
    <w:rsid w:val="796DB57B"/>
    <w:rsid w:val="7F177E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4C071"/>
  <w15:chartTrackingRefBased/>
  <w15:docId w15:val="{D9445804-B19F-4661-A31A-970CDE73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77D80"/>
    <w:pPr>
      <w:keepNext/>
      <w:keepLines/>
      <w:spacing w:before="240" w:after="0"/>
      <w:outlineLvl w:val="0"/>
    </w:pPr>
    <w:rPr>
      <w:rFonts w:asciiTheme="majorHAnsi" w:eastAsia="Calibri" w:hAnsiTheme="majorHAnsi" w:cstheme="majorBidi"/>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B3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85EAB"/>
    <w:pPr>
      <w:ind w:left="720"/>
      <w:contextualSpacing/>
    </w:pPr>
  </w:style>
  <w:style w:type="character" w:customStyle="1" w:styleId="Overskrift1Tegn">
    <w:name w:val="Overskrift 1 Tegn"/>
    <w:basedOn w:val="Standardskriftforavsnitt"/>
    <w:link w:val="Overskrift1"/>
    <w:uiPriority w:val="9"/>
    <w:rsid w:val="00877D80"/>
    <w:rPr>
      <w:rFonts w:asciiTheme="majorHAnsi" w:eastAsia="Calibri" w:hAnsiTheme="majorHAnsi" w:cstheme="majorBidi"/>
      <w:sz w:val="32"/>
      <w:szCs w:val="32"/>
    </w:rPr>
  </w:style>
  <w:style w:type="paragraph" w:styleId="Bobletekst">
    <w:name w:val="Balloon Text"/>
    <w:basedOn w:val="Normal"/>
    <w:link w:val="BobletekstTegn"/>
    <w:uiPriority w:val="99"/>
    <w:semiHidden/>
    <w:unhideWhenUsed/>
    <w:rsid w:val="004828A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828AA"/>
    <w:rPr>
      <w:rFonts w:ascii="Segoe UI" w:hAnsi="Segoe UI" w:cs="Segoe UI"/>
      <w:sz w:val="18"/>
      <w:szCs w:val="18"/>
    </w:rPr>
  </w:style>
  <w:style w:type="paragraph" w:styleId="Topptekst">
    <w:name w:val="header"/>
    <w:basedOn w:val="Normal"/>
    <w:link w:val="TopptekstTegn"/>
    <w:uiPriority w:val="99"/>
    <w:unhideWhenUsed/>
    <w:rsid w:val="00E0572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05729"/>
  </w:style>
  <w:style w:type="paragraph" w:styleId="Bunntekst">
    <w:name w:val="footer"/>
    <w:basedOn w:val="Normal"/>
    <w:link w:val="BunntekstTegn"/>
    <w:uiPriority w:val="99"/>
    <w:unhideWhenUsed/>
    <w:rsid w:val="00E0572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05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07CCF8242D6614AAB5872F6BEAC9122" ma:contentTypeVersion="11" ma:contentTypeDescription="Opprett et nytt dokument." ma:contentTypeScope="" ma:versionID="1969eaa2104f5414a2ec0882f57736fc">
  <xsd:schema xmlns:xsd="http://www.w3.org/2001/XMLSchema" xmlns:xs="http://www.w3.org/2001/XMLSchema" xmlns:p="http://schemas.microsoft.com/office/2006/metadata/properties" xmlns:ns2="ac7b205f-0556-44ac-9cd4-1a3015777919" xmlns:ns3="d07fb212-b39b-4c3a-8c0b-1ca17916a849" targetNamespace="http://schemas.microsoft.com/office/2006/metadata/properties" ma:root="true" ma:fieldsID="a9806f60df18d663f31ccc9b431960e5" ns2:_="" ns3:_="">
    <xsd:import namespace="ac7b205f-0556-44ac-9cd4-1a3015777919"/>
    <xsd:import namespace="d07fb212-b39b-4c3a-8c0b-1ca17916a8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b205f-0556-44ac-9cd4-1a3015777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7fb212-b39b-4c3a-8c0b-1ca17916a849"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AB8D9-B8B0-4E50-A4F6-B29698E2A3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76BD3A-9020-4CBD-B3C6-1F6A91ED77F9}">
  <ds:schemaRefs>
    <ds:schemaRef ds:uri="http://schemas.microsoft.com/sharepoint/v3/contenttype/forms"/>
  </ds:schemaRefs>
</ds:datastoreItem>
</file>

<file path=customXml/itemProps3.xml><?xml version="1.0" encoding="utf-8"?>
<ds:datastoreItem xmlns:ds="http://schemas.openxmlformats.org/officeDocument/2006/customXml" ds:itemID="{651EEBD2-5E2C-468F-9F04-E0CC012F8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b205f-0556-44ac-9cd4-1a3015777919"/>
    <ds:schemaRef ds:uri="d07fb212-b39b-4c3a-8c0b-1ca17916a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282</Words>
  <Characters>1497</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Anne Mikkelborg</dc:creator>
  <cp:keywords/>
  <dc:description/>
  <cp:lastModifiedBy>Håkon Winje</cp:lastModifiedBy>
  <cp:revision>18</cp:revision>
  <dcterms:created xsi:type="dcterms:W3CDTF">2021-02-09T13:14:00Z</dcterms:created>
  <dcterms:modified xsi:type="dcterms:W3CDTF">2021-03-05T07:46:00Z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0x010100807CCF8242D6614AAB5872F6BEAC9122</vt:lpwstr>
  </property>
  <property fmtid="{D5CDD505-2E9C-101B-9397-08002B2CF9AE}" pid="3" name="Order">
    <vt:r8>10800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